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Pr="008E75AD" w:rsidRDefault="008E75AD">
      <w:pPr>
        <w:rPr>
          <w:rFonts w:ascii="Times New Roman" w:hAnsi="Times New Roman" w:cs="Times New Roman"/>
          <w:sz w:val="28"/>
        </w:rPr>
      </w:pPr>
      <w:r w:rsidRPr="008E75AD">
        <w:rPr>
          <w:rFonts w:ascii="Times New Roman" w:hAnsi="Times New Roman" w:cs="Times New Roman"/>
          <w:sz w:val="28"/>
        </w:rPr>
        <w:t>Организация работы с обращениями граждан и организаций в Управлении Федеральной службы по надзору в сфере природопользования по Самарской области за 2017 год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8E75AD">
        <w:rPr>
          <w:rFonts w:ascii="Times New Roman" w:hAnsi="Times New Roman" w:cs="Times New Roman"/>
          <w:sz w:val="28"/>
        </w:rPr>
        <w:t xml:space="preserve">Работа по рассмотрению поступающих обращений граждан и организаций в Управлении организована в соответствии с требованиями Федерального закона от 02.05.2006 № 59-ФЗ «О порядке рассмотрения обращений </w:t>
      </w:r>
      <w:r>
        <w:rPr>
          <w:rFonts w:ascii="Times New Roman" w:hAnsi="Times New Roman" w:cs="Times New Roman"/>
          <w:sz w:val="28"/>
        </w:rPr>
        <w:t>граждан Российской Федерации».</w:t>
      </w:r>
      <w:r>
        <w:rPr>
          <w:rFonts w:ascii="Times New Roman" w:hAnsi="Times New Roman" w:cs="Times New Roman"/>
          <w:sz w:val="28"/>
        </w:rPr>
        <w:br/>
      </w:r>
      <w:r w:rsidRPr="008E75AD">
        <w:rPr>
          <w:rFonts w:ascii="Times New Roman" w:hAnsi="Times New Roman" w:cs="Times New Roman"/>
          <w:sz w:val="28"/>
        </w:rPr>
        <w:t>Личный прием граждан руководство Управления осуществляет в соответствии с графиком. При</w:t>
      </w:r>
      <w:r>
        <w:rPr>
          <w:rFonts w:ascii="Times New Roman" w:hAnsi="Times New Roman" w:cs="Times New Roman"/>
          <w:sz w:val="28"/>
        </w:rPr>
        <w:t>нято граждан за 2017 год - 17.</w:t>
      </w:r>
      <w:r>
        <w:rPr>
          <w:rFonts w:ascii="Times New Roman" w:hAnsi="Times New Roman" w:cs="Times New Roman"/>
          <w:sz w:val="28"/>
        </w:rPr>
        <w:br/>
      </w:r>
      <w:r w:rsidRPr="008E75AD">
        <w:rPr>
          <w:rFonts w:ascii="Times New Roman" w:hAnsi="Times New Roman" w:cs="Times New Roman"/>
          <w:sz w:val="28"/>
        </w:rPr>
        <w:t xml:space="preserve">За 2017 год в Управлении </w:t>
      </w:r>
      <w:proofErr w:type="spellStart"/>
      <w:r w:rsidRPr="008E75AD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8E75AD">
        <w:rPr>
          <w:rFonts w:ascii="Times New Roman" w:hAnsi="Times New Roman" w:cs="Times New Roman"/>
          <w:sz w:val="28"/>
        </w:rPr>
        <w:t xml:space="preserve"> по Самарской области поступило и рассмотрено 1231 обращение граждан и организаций, за аналогичный период прошлого года их количество составило 652. Более половины обращений (73%) перенаправлено по подведомственности из других органов государственной власти, по сравнению с аналогичным периодом прошлого года этот по</w:t>
      </w:r>
      <w:r>
        <w:rPr>
          <w:rFonts w:ascii="Times New Roman" w:hAnsi="Times New Roman" w:cs="Times New Roman"/>
          <w:sz w:val="28"/>
        </w:rPr>
        <w:t>казатель вырос почти в 2 раза.</w:t>
      </w:r>
      <w:r>
        <w:rPr>
          <w:rFonts w:ascii="Times New Roman" w:hAnsi="Times New Roman" w:cs="Times New Roman"/>
          <w:sz w:val="28"/>
        </w:rPr>
        <w:br/>
      </w:r>
      <w:r w:rsidRPr="008E75AD">
        <w:rPr>
          <w:rFonts w:ascii="Times New Roman" w:hAnsi="Times New Roman" w:cs="Times New Roman"/>
          <w:sz w:val="28"/>
        </w:rPr>
        <w:t>Обращения касались широкого круга вопросов, среди них жалобы на нарушения экологического законодательства (60%) – загрязнения атмосферного воздуха, несанкционированные свалки и в</w:t>
      </w:r>
      <w:r>
        <w:rPr>
          <w:rFonts w:ascii="Times New Roman" w:hAnsi="Times New Roman" w:cs="Times New Roman"/>
          <w:sz w:val="28"/>
        </w:rPr>
        <w:t>одного законодательства (30%).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8E75AD">
        <w:rPr>
          <w:rFonts w:ascii="Times New Roman" w:hAnsi="Times New Roman" w:cs="Times New Roman"/>
          <w:sz w:val="28"/>
        </w:rPr>
        <w:t>Следует отметить, что практически каждая седьмая жалоба (в 17% случаях) является необоснованной: при выезде на место предполагаемого правонарушения факты, указанные в обращениях, не находят своего подтверждения. Кроме того, около 30 % всех заявлений отправляются по подведомственности в другие органы в связи с отсутствием наших полномочий.</w:t>
      </w:r>
    </w:p>
    <w:sectPr w:rsidR="00FE00AD" w:rsidRPr="008E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D4"/>
    <w:rsid w:val="003C0DD4"/>
    <w:rsid w:val="004035F7"/>
    <w:rsid w:val="008E75AD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2020-10-28T09:23:00Z</dcterms:created>
  <dcterms:modified xsi:type="dcterms:W3CDTF">2020-10-28T09:23:00Z</dcterms:modified>
</cp:coreProperties>
</file>